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 xml:space="preserve">Расчет экономически обоснованного тарифа по многоквартирному  </w:t>
      </w:r>
      <w:r w:rsidR="0011520D">
        <w:rPr>
          <w:b/>
          <w:sz w:val="28"/>
          <w:szCs w:val="28"/>
        </w:rPr>
        <w:t>дому № 78  по ул. Челюскина  на 201</w:t>
      </w:r>
      <w:r w:rsidR="007E4AE1">
        <w:rPr>
          <w:b/>
          <w:sz w:val="28"/>
          <w:szCs w:val="28"/>
        </w:rPr>
        <w:t>3</w:t>
      </w:r>
      <w:r w:rsidR="0011520D">
        <w:rPr>
          <w:b/>
          <w:sz w:val="28"/>
          <w:szCs w:val="28"/>
        </w:rPr>
        <w:t xml:space="preserve">  пл.2748,3</w:t>
      </w:r>
    </w:p>
    <w:tbl>
      <w:tblPr>
        <w:tblW w:w="7970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583"/>
      </w:tblGrid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583" w:type="dxa"/>
          </w:tcPr>
          <w:p w:rsidR="007E4AE1" w:rsidRPr="004978CB" w:rsidRDefault="007E4AE1" w:rsidP="007E4AE1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 xml:space="preserve">Стоимость 1 кв.м. общей </w:t>
            </w:r>
            <w:bookmarkStart w:id="0" w:name="_GoBack"/>
            <w:bookmarkEnd w:id="0"/>
            <w:r w:rsidRPr="004978CB">
              <w:rPr>
                <w:b/>
                <w:sz w:val="24"/>
                <w:szCs w:val="24"/>
              </w:rPr>
              <w:t>площади</w:t>
            </w:r>
          </w:p>
          <w:p w:rsidR="007E4AE1" w:rsidRPr="004978CB" w:rsidRDefault="007E4AE1" w:rsidP="007E4AE1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7E4AE1" w:rsidRPr="004978CB" w:rsidRDefault="007E4AE1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8,7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pStyle w:val="a4"/>
              <w:spacing w:after="0" w:line="240" w:lineRule="auto"/>
              <w:ind w:left="1080"/>
            </w:pPr>
            <w:r w:rsidRPr="004978CB">
              <w:t>1.Управление домом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2.Содержание и ремонт общего имущества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6,</w:t>
            </w:r>
            <w:r>
              <w:t>62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2.1.Содержание общего имущества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6,</w:t>
            </w:r>
            <w:r>
              <w:t>62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2.1.1.Содержание придомовой территории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2,46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2.1.1.1.Уборка придомовой территории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2,29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2.1.1.2.Благоустройство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0,08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2.1.1.3.Озеленение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09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  <w:ind w:left="-284" w:firstLine="284"/>
            </w:pPr>
            <w:r w:rsidRPr="004978CB">
              <w:t>2.1.2. Содержание мест общего пользования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1,76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2.1.2.1. Уборка мест общего пользования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1,</w:t>
            </w:r>
            <w:r>
              <w:t>67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2.1.2.2. Обслуживание мусоропровода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2.1.2.3. Дезинфекция и дератизация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0,09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2.1.3. Техническое обслуживание лифтов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>
              <w:t xml:space="preserve">2.1.4. Вывоз </w:t>
            </w:r>
            <w:proofErr w:type="spellStart"/>
            <w:r w:rsidRPr="00DD45FB">
              <w:t>смёта</w:t>
            </w:r>
            <w:proofErr w:type="spellEnd"/>
            <w:r w:rsidRPr="00DD45FB">
              <w:t xml:space="preserve"> и крупногабаритного мусора соб</w:t>
            </w:r>
            <w:r>
              <w:t>ранного с придомовой территории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2.1.5. Техническое обслуживание инженерного оборудования и конструктивных элементов здания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2,27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2.1.5.1. Техническое обслуживание конструктивных элементов здания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0,68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2.1.5.2. Техническое обслуживание системы вентиляции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19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 xml:space="preserve">2.1.5.3. Техническое обслуживание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0,15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1C0BF5">
            <w:pPr>
              <w:spacing w:after="0" w:line="240" w:lineRule="auto"/>
            </w:pPr>
            <w:r w:rsidRPr="004978CB">
              <w:t>2.1.5.4. Техническое обслуживание систем холодного водоснабжения и водоотведения  (в т.ч. аварийное обслуживание)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0,6</w:t>
            </w:r>
            <w:r>
              <w:t>9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 xml:space="preserve">2.1.5.5.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т.ч. аварийное обслуживание)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0,</w:t>
            </w:r>
            <w:r>
              <w:t>56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2.1.5.6. Техническое обслуживание системы отопления  (в  т.ч.  аварийное обслуживание)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 xml:space="preserve">2.1.5.7.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2.2.1. Текущий ремонт конструктивных элементов здания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2.2.2. Текущий ремонт системы вентиляции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 xml:space="preserve">2.2.3.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2.2.4. Текущий ремонт внутренней системы электроснабжения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2.2.5. Текущий ремонт внутренней системы ХВС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2.2.6. Текущий ремонт внутренней системы ГВС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2.2.7.Текущий ремонт внутренней системы водоотведения канализации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2.2.8. Текущий ремонт внутренней системы отопления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>2.2.9. Текущий ремонт внутренней системы газоснабжения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7E4AE1" w:rsidRPr="004978CB" w:rsidTr="007E4AE1">
        <w:tc>
          <w:tcPr>
            <w:tcW w:w="5387" w:type="dxa"/>
          </w:tcPr>
          <w:p w:rsidR="007E4AE1" w:rsidRPr="004978CB" w:rsidRDefault="007E4AE1" w:rsidP="004978CB">
            <w:pPr>
              <w:spacing w:after="0" w:line="240" w:lineRule="auto"/>
            </w:pPr>
            <w:r w:rsidRPr="004978CB">
              <w:t xml:space="preserve">2.3.Капитальный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583" w:type="dxa"/>
          </w:tcPr>
          <w:p w:rsidR="007E4AE1" w:rsidRPr="004978CB" w:rsidRDefault="007E4AE1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98"/>
    <w:rsid w:val="0002419E"/>
    <w:rsid w:val="0009707B"/>
    <w:rsid w:val="001100A5"/>
    <w:rsid w:val="0011520D"/>
    <w:rsid w:val="001C0BF5"/>
    <w:rsid w:val="002555A2"/>
    <w:rsid w:val="002947E5"/>
    <w:rsid w:val="00320DF6"/>
    <w:rsid w:val="00424C44"/>
    <w:rsid w:val="00484E98"/>
    <w:rsid w:val="004978CB"/>
    <w:rsid w:val="004F6A49"/>
    <w:rsid w:val="005F2267"/>
    <w:rsid w:val="006A1BA7"/>
    <w:rsid w:val="007E4AE1"/>
    <w:rsid w:val="00814C42"/>
    <w:rsid w:val="00857575"/>
    <w:rsid w:val="008A4720"/>
    <w:rsid w:val="008B34A8"/>
    <w:rsid w:val="008C0425"/>
    <w:rsid w:val="00951EB2"/>
    <w:rsid w:val="009B4FF9"/>
    <w:rsid w:val="00AA6290"/>
    <w:rsid w:val="00B06766"/>
    <w:rsid w:val="00BC3DC9"/>
    <w:rsid w:val="00C62332"/>
    <w:rsid w:val="00CB643C"/>
    <w:rsid w:val="00D052AF"/>
    <w:rsid w:val="00DD45FB"/>
    <w:rsid w:val="00E55C3E"/>
    <w:rsid w:val="00E65B01"/>
    <w:rsid w:val="00E91E0F"/>
    <w:rsid w:val="00F22102"/>
    <w:rsid w:val="00F43D13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2012-08-09T11:39:00Z</cp:lastPrinted>
  <dcterms:created xsi:type="dcterms:W3CDTF">2012-09-06T07:17:00Z</dcterms:created>
  <dcterms:modified xsi:type="dcterms:W3CDTF">2013-03-25T04:56:00Z</dcterms:modified>
</cp:coreProperties>
</file>